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A36A2F" w:rsidRPr="00A36A2F" w:rsidTr="00A36A2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97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Nad Školami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panely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A36A2F" w:rsidRPr="00A36A2F" w:rsidTr="00A36A2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1225,34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 xml:space="preserve">částečně asfaltovaná ulice, z větší části ale panelová, v západní části žulová dlažba, zeleň pouze úzký pruh trávníku kolem panelů a prorůstající mezi panely, na severní straně před hřištěm vysázeny </w:t>
            </w:r>
            <w:proofErr w:type="spellStart"/>
            <w:r w:rsidRPr="00A36A2F">
              <w:rPr>
                <w:rFonts w:ascii="Times New Roman" w:eastAsia="Times New Roman" w:hAnsi="Times New Roman" w:cs="Times New Roman"/>
              </w:rPr>
              <w:t>tuje</w:t>
            </w:r>
            <w:proofErr w:type="spellEnd"/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6A490B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povrchů komunikace</w:t>
            </w:r>
          </w:p>
        </w:tc>
      </w:tr>
    </w:tbl>
    <w:p w:rsidR="0017139B" w:rsidRDefault="0017139B" w:rsidP="00A36A2F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A36A2F" w:rsidRPr="00A36A2F" w:rsidTr="00A36A2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98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Na Schodech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UX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D3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dlažba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A36A2F" w:rsidRPr="00A36A2F" w:rsidTr="00A36A2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1710,35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6A2F">
              <w:rPr>
                <w:rFonts w:ascii="Times New Roman" w:eastAsia="Times New Roman" w:hAnsi="Times New Roman" w:cs="Times New Roman"/>
              </w:rPr>
              <w:t>schodiště spojující ulici 1. května a Palackého náměstí, lemováno zelení (trávník, keře, park u ZUŠ a fary), dlážděné zámkovou dlažbou</w:t>
            </w:r>
          </w:p>
        </w:tc>
      </w:tr>
      <w:tr w:rsidR="00A36A2F" w:rsidRPr="00A36A2F" w:rsidTr="00A36A2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A36A2F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36A2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6A2F" w:rsidRPr="00A36A2F" w:rsidRDefault="006A490B" w:rsidP="00A36A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prostrans</w:t>
            </w:r>
            <w:r>
              <w:rPr>
                <w:rFonts w:ascii="Times New Roman" w:eastAsia="Times New Roman" w:hAnsi="Times New Roman" w:cs="Times New Roman"/>
              </w:rPr>
              <w:t>tví je řešeno detailně jako VP 1</w:t>
            </w:r>
            <w:bookmarkStart w:id="0" w:name="_GoBack"/>
            <w:bookmarkEnd w:id="0"/>
          </w:p>
        </w:tc>
      </w:tr>
    </w:tbl>
    <w:p w:rsidR="00A36A2F" w:rsidRPr="00A36A2F" w:rsidRDefault="00A36A2F" w:rsidP="00A36A2F"/>
    <w:sectPr w:rsidR="00A36A2F" w:rsidRPr="00A36A2F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7139B"/>
    <w:rsid w:val="00181E1D"/>
    <w:rsid w:val="001C38A1"/>
    <w:rsid w:val="001C6645"/>
    <w:rsid w:val="001D2085"/>
    <w:rsid w:val="00354688"/>
    <w:rsid w:val="00364EC5"/>
    <w:rsid w:val="003726CB"/>
    <w:rsid w:val="00373B8D"/>
    <w:rsid w:val="003D1A57"/>
    <w:rsid w:val="0041450B"/>
    <w:rsid w:val="00522483"/>
    <w:rsid w:val="0052249D"/>
    <w:rsid w:val="005A1864"/>
    <w:rsid w:val="006A490B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2017-12-06T15:38:00Z</dcterms:created>
  <dcterms:modified xsi:type="dcterms:W3CDTF">2017-12-07T13:48:00Z</dcterms:modified>
</cp:coreProperties>
</file>